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331EA74">
      <w:pPr>
        <w:pStyle w:val="style0"/>
        <w:spacing w:before="156" w:beforeLines="50" w:after="156" w:afterLines="50"/>
        <w:jc w:val="center"/>
        <w:rPr>
          <w:rFonts w:ascii="仿宋_GB2312" w:cs="仿宋_GB2312" w:eastAsia="仿宋_GB2312" w:hAnsi="仿宋_GB2312" w:hint="eastAsia"/>
          <w:sz w:val="30"/>
          <w:szCs w:val="30"/>
        </w:rPr>
      </w:pPr>
      <w:bookmarkStart w:id="0" w:name="OLE_LINK6"/>
      <w:r>
        <w:rPr>
          <w:rFonts w:ascii="仿宋_GB2312" w:cs="仿宋_GB2312" w:eastAsia="仿宋_GB2312" w:hAnsi="仿宋_GB2312" w:hint="eastAsia"/>
          <w:sz w:val="30"/>
          <w:szCs w:val="30"/>
        </w:rPr>
        <w:t>化学与环境工程学院202</w:t>
      </w:r>
      <w:r>
        <w:rPr>
          <w:rFonts w:ascii="仿宋_GB2312" w:cs="仿宋_GB2312" w:eastAsia="仿宋_GB2312" w:hAnsi="仿宋_GB2312" w:hint="default"/>
          <w:sz w:val="30"/>
          <w:szCs w:val="30"/>
          <w:lang w:val="en-US"/>
        </w:rPr>
        <w:t>6</w:t>
      </w:r>
      <w:r>
        <w:rPr>
          <w:rFonts w:ascii="仿宋_GB2312" w:cs="仿宋_GB2312" w:eastAsia="仿宋_GB2312" w:hAnsi="仿宋_GB2312" w:hint="eastAsia"/>
          <w:sz w:val="30"/>
          <w:szCs w:val="30"/>
        </w:rPr>
        <w:t>年国家奖学金拟推荐名单</w:t>
      </w:r>
      <w:bookmarkEnd w:id="0"/>
    </w:p>
    <w:p w14:paraId="3CFC35E3">
      <w:pPr>
        <w:pStyle w:val="style0"/>
        <w:jc w:val="center"/>
        <w:rPr>
          <w:rFonts w:ascii="仿宋_GB2312" w:cs="仿宋_GB2312" w:eastAsia="仿宋_GB2312" w:hAnsi="仿宋_GB2312" w:hint="eastAsia"/>
          <w:sz w:val="30"/>
          <w:szCs w:val="30"/>
        </w:rPr>
      </w:pPr>
      <w:r>
        <w:rPr>
          <w:rFonts w:ascii="仿宋_GB2312" w:cs="仿宋_GB2312" w:eastAsia="仿宋_GB2312" w:hAnsi="仿宋_GB2312" w:hint="eastAsia"/>
          <w:sz w:val="30"/>
          <w:szCs w:val="30"/>
        </w:rPr>
        <w:t xml:space="preserve">  化2</w:t>
      </w:r>
      <w:r>
        <w:rPr>
          <w:rFonts w:ascii="仿宋_GB2312" w:cs="仿宋_GB2312" w:eastAsia="仿宋_GB2312" w:hAnsi="仿宋_GB2312" w:hint="default"/>
          <w:sz w:val="30"/>
          <w:szCs w:val="30"/>
          <w:lang w:val="en-US"/>
        </w:rPr>
        <w:t>3</w:t>
      </w:r>
      <w:r>
        <w:rPr>
          <w:rFonts w:ascii="仿宋_GB2312" w:cs="仿宋_GB2312" w:eastAsia="仿宋_GB2312" w:hAnsi="仿宋_GB2312" w:hint="eastAsia"/>
          <w:sz w:val="30"/>
          <w:szCs w:val="30"/>
        </w:rPr>
        <w:t xml:space="preserve">(1)化学S </w:t>
      </w:r>
      <w:bookmarkStart w:id="1" w:name="OLE_LINK7"/>
      <w:r>
        <w:rPr>
          <w:rFonts w:ascii="仿宋_GB2312" w:cs="仿宋_GB2312" w:eastAsia="仿宋_GB2312" w:hAnsi="仿宋_GB2312" w:hint="eastAsia"/>
          <w:sz w:val="30"/>
          <w:szCs w:val="30"/>
        </w:rPr>
        <w:t xml:space="preserve">       </w:t>
      </w:r>
      <w:bookmarkEnd w:id="1"/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>谢煜明</w:t>
      </w:r>
    </w:p>
    <w:p w14:paraId="32AC25D3">
      <w:pPr>
        <w:pStyle w:val="style0"/>
        <w:jc w:val="center"/>
        <w:rPr>
          <w:rFonts w:ascii="仿宋_GB2312" w:cs="仿宋_GB2312" w:eastAsia="仿宋_GB2312" w:hAnsi="仿宋_GB2312" w:hint="eastAsia"/>
          <w:sz w:val="30"/>
          <w:szCs w:val="30"/>
        </w:rPr>
      </w:pP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 xml:space="preserve">  </w:t>
      </w:r>
      <w:r>
        <w:rPr>
          <w:rFonts w:ascii="仿宋_GB2312" w:cs="仿宋_GB2312" w:eastAsia="仿宋_GB2312" w:hAnsi="仿宋_GB2312" w:hint="eastAsia"/>
          <w:sz w:val="30"/>
          <w:szCs w:val="30"/>
        </w:rPr>
        <w:t>化2</w:t>
      </w:r>
      <w:r>
        <w:rPr>
          <w:rFonts w:ascii="仿宋_GB2312" w:cs="仿宋_GB2312" w:eastAsia="仿宋_GB2312" w:hAnsi="仿宋_GB2312" w:hint="default"/>
          <w:sz w:val="30"/>
          <w:szCs w:val="30"/>
          <w:lang w:val="en-US"/>
        </w:rPr>
        <w:t>3</w:t>
      </w:r>
      <w:r>
        <w:rPr>
          <w:rFonts w:ascii="仿宋_GB2312" w:cs="仿宋_GB2312" w:eastAsia="仿宋_GB2312" w:hAnsi="仿宋_GB2312" w:hint="eastAsia"/>
          <w:sz w:val="30"/>
          <w:szCs w:val="30"/>
        </w:rPr>
        <w:t>(</w:t>
      </w:r>
      <w:r>
        <w:rPr>
          <w:rFonts w:ascii="仿宋_GB2312" w:cs="仿宋_GB2312" w:eastAsia="仿宋_GB2312" w:hAnsi="仿宋_GB2312" w:hint="default"/>
          <w:sz w:val="30"/>
          <w:szCs w:val="30"/>
          <w:lang w:val="en-US"/>
        </w:rPr>
        <w:t>6</w:t>
      </w:r>
      <w:r>
        <w:rPr>
          <w:rFonts w:ascii="仿宋_GB2312" w:cs="仿宋_GB2312" w:eastAsia="仿宋_GB2312" w:hAnsi="仿宋_GB2312" w:hint="eastAsia"/>
          <w:sz w:val="30"/>
          <w:szCs w:val="30"/>
        </w:rPr>
        <w:t>)</w:t>
      </w: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>环工</w:t>
      </w:r>
      <w:r>
        <w:rPr>
          <w:rFonts w:ascii="仿宋_GB2312" w:cs="仿宋_GB2312" w:eastAsia="仿宋_GB2312" w:hAnsi="仿宋_GB2312" w:hint="eastAsia"/>
          <w:sz w:val="30"/>
          <w:szCs w:val="30"/>
        </w:rPr>
        <w:t xml:space="preserve">       </w:t>
      </w: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 xml:space="preserve">  </w:t>
      </w:r>
      <w:r>
        <w:rPr>
          <w:rFonts w:ascii="仿宋_GB2312" w:cs="仿宋_GB2312" w:eastAsia="仿宋_GB2312" w:hAnsi="仿宋_GB2312" w:hint="eastAsia"/>
          <w:sz w:val="30"/>
          <w:szCs w:val="30"/>
        </w:rPr>
        <w:t xml:space="preserve"> </w:t>
      </w: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>陆菲菲</w:t>
      </w:r>
    </w:p>
    <w:p w14:paraId="1133D9C2">
      <w:pPr>
        <w:pStyle w:val="style0"/>
        <w:rPr>
          <w:rFonts w:ascii="仿宋_GB2312" w:cs="仿宋_GB2312" w:eastAsia="仿宋_GB2312" w:hAnsi="仿宋_GB2312" w:hint="eastAsia"/>
          <w:sz w:val="30"/>
          <w:szCs w:val="30"/>
        </w:rPr>
      </w:pP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 xml:space="preserve">               </w:t>
      </w:r>
      <w:r>
        <w:rPr>
          <w:rFonts w:ascii="仿宋_GB2312" w:cs="仿宋_GB2312" w:eastAsia="仿宋_GB2312" w:hAnsi="仿宋_GB2312" w:hint="eastAsia"/>
          <w:sz w:val="30"/>
          <w:szCs w:val="30"/>
        </w:rPr>
        <w:t>化2</w:t>
      </w:r>
      <w:r>
        <w:rPr>
          <w:rFonts w:ascii="仿宋_GB2312" w:cs="仿宋_GB2312" w:eastAsia="仿宋_GB2312" w:hAnsi="仿宋_GB2312" w:hint="default"/>
          <w:sz w:val="30"/>
          <w:szCs w:val="30"/>
          <w:lang w:val="en-US"/>
        </w:rPr>
        <w:t>4</w:t>
      </w:r>
      <w:r>
        <w:rPr>
          <w:rFonts w:ascii="仿宋_GB2312" w:cs="仿宋_GB2312" w:eastAsia="仿宋_GB2312" w:hAnsi="仿宋_GB2312" w:hint="eastAsia"/>
          <w:sz w:val="30"/>
          <w:szCs w:val="30"/>
        </w:rPr>
        <w:t>(</w:t>
      </w:r>
      <w:r>
        <w:rPr>
          <w:rFonts w:ascii="仿宋_GB2312" w:cs="仿宋_GB2312" w:eastAsia="仿宋_GB2312" w:hAnsi="仿宋_GB2312" w:hint="default"/>
          <w:sz w:val="30"/>
          <w:szCs w:val="30"/>
          <w:lang w:val="en-US"/>
        </w:rPr>
        <w:t>8</w:t>
      </w:r>
      <w:r>
        <w:rPr>
          <w:rFonts w:ascii="仿宋_GB2312" w:cs="仿宋_GB2312" w:eastAsia="仿宋_GB2312" w:hAnsi="仿宋_GB2312" w:hint="eastAsia"/>
          <w:sz w:val="30"/>
          <w:szCs w:val="30"/>
        </w:rPr>
        <w:t>)</w:t>
      </w: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>环工</w:t>
      </w:r>
      <w:r>
        <w:rPr>
          <w:rFonts w:ascii="仿宋_GB2312" w:cs="仿宋_GB2312" w:eastAsia="仿宋_GB2312" w:hAnsi="仿宋_GB2312" w:hint="eastAsia"/>
          <w:sz w:val="30"/>
          <w:szCs w:val="30"/>
        </w:rPr>
        <w:t xml:space="preserve">       </w:t>
      </w: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 xml:space="preserve"> </w:t>
      </w:r>
      <w:r>
        <w:rPr>
          <w:rFonts w:ascii="仿宋_GB2312" w:cs="仿宋_GB2312" w:eastAsia="仿宋_GB2312" w:hAnsi="仿宋_GB2312" w:hint="eastAsia"/>
          <w:sz w:val="30"/>
          <w:szCs w:val="30"/>
        </w:rPr>
        <w:t xml:space="preserve">  </w:t>
      </w: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>张心怡</w:t>
      </w:r>
    </w:p>
    <w:p w14:paraId="0D35B39B">
      <w:pPr>
        <w:pStyle w:val="style0"/>
        <w:rPr>
          <w:rFonts w:ascii="仿宋_GB2312" w:cs="仿宋_GB2312" w:eastAsia="仿宋_GB2312" w:hAnsi="仿宋_GB2312" w:hint="eastAsia"/>
          <w:sz w:val="30"/>
          <w:szCs w:val="30"/>
        </w:rPr>
      </w:pPr>
      <w:r>
        <w:rPr>
          <w:rFonts w:ascii="仿宋_GB2312" w:cs="仿宋_GB2312" w:eastAsia="仿宋_GB2312" w:hAnsi="仿宋_GB2312" w:hint="eastAsia"/>
          <w:sz w:val="30"/>
          <w:szCs w:val="30"/>
        </w:rPr>
        <w:t xml:space="preserve">            2025级制药工程化工班    </w:t>
      </w:r>
      <w:r>
        <w:rPr>
          <w:rFonts w:ascii="仿宋_GB2312" w:cs="仿宋_GB2312" w:eastAsia="仿宋_GB2312" w:hAnsi="仿宋_GB2312" w:hint="eastAsia"/>
          <w:sz w:val="30"/>
          <w:szCs w:val="30"/>
          <w:lang w:eastAsia="zh-CN"/>
        </w:rPr>
        <w:t>马佳慧</w:t>
      </w:r>
      <w:r>
        <w:rPr>
          <w:rFonts w:ascii="仿宋_GB2312" w:cs="仿宋_GB2312" w:eastAsia="仿宋_GB2312" w:hAnsi="仿宋_GB2312" w:hint="eastAsia"/>
          <w:sz w:val="30"/>
          <w:szCs w:val="30"/>
        </w:rPr>
        <w:t>（研究生）</w:t>
      </w:r>
    </w:p>
    <w:p w14:paraId="0FF11389">
      <w:pPr>
        <w:pStyle w:val="style0"/>
        <w:jc w:val="left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_GB2312"/>
    <w:panose1 w:val="020106090300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spacing w:lineRule="exact" w:line="500"/>
      <w:jc w:val="both"/>
    </w:pPr>
    <w:rPr>
      <w:rFonts w:ascii="Times New Roman" w:cs="Times New Roman" w:eastAsia="宋体" w:hAnsi="Times New Roman"/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pPr>
      <w:tabs>
        <w:tab w:val="center" w:leader="none" w:pos="4153"/>
        <w:tab w:val="right" w:leader="none" w:pos="8306"/>
      </w:tabs>
      <w:snapToGrid w:val="false"/>
      <w:spacing w:lineRule="atLeast" w:line="240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rPr>
      <w:rFonts w:ascii="Times New Roman" w:cs="Times New Roman" w:eastAsia="宋体" w:hAnsi="Times New Roman"/>
      <w:kern w:val="2"/>
      <w:sz w:val="18"/>
      <w:szCs w:val="18"/>
    </w:rPr>
  </w:style>
  <w:style w:type="paragraph" w:styleId="style32">
    <w:name w:val="footer"/>
    <w:basedOn w:val="style0"/>
    <w:next w:val="style32"/>
    <w:link w:val="style4098"/>
    <w:pPr>
      <w:tabs>
        <w:tab w:val="center" w:leader="none" w:pos="4153"/>
        <w:tab w:val="right" w:leader="none" w:pos="8306"/>
      </w:tabs>
      <w:snapToGrid w:val="false"/>
      <w:spacing w:lineRule="atLeast" w:line="240"/>
      <w:jc w:val="left"/>
    </w:pPr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rPr>
      <w:rFonts w:ascii="Times New Roman" w:cs="Times New Roman" w:eastAsia="宋体" w:hAnsi="Times New Roman"/>
      <w:kern w:val="2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Words>60</Words>
  <Pages>2</Pages>
  <Characters>78</Characters>
  <Application>WPS Office</Application>
  <DocSecurity>0</DocSecurity>
  <Paragraphs>6</Paragraphs>
  <ScaleCrop>false</ScaleCrop>
  <LinksUpToDate>false</LinksUpToDate>
  <CharactersWithSpaces>141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2024-10-09T04:39:00Z</dcterms:created>
  <dc:creator>是只胖虎子</dc:creator>
  <lastModifiedBy>JAD-AL50</lastModifiedBy>
  <dcterms:modified xsi:type="dcterms:W3CDTF">2026-10-02T02:47:58Z</dcterms:modified>
  <revision>21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7038680DD9C648C99BE19C1B2DB539A0_11</vt:lpwstr>
  </property>
</Properties>
</file>